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1828C" w14:textId="77777777" w:rsidR="003F0487" w:rsidRDefault="003F0487" w:rsidP="003F0487">
      <w:pPr>
        <w:spacing w:after="200" w:line="276" w:lineRule="auto"/>
        <w:rPr>
          <w:rFonts w:ascii="BundesSerif Office" w:eastAsia="BundesSerif Office" w:hAnsi="BundesSerif Office" w:cs="Times New Roman"/>
          <w:b/>
        </w:rPr>
      </w:pPr>
      <w:r>
        <w:rPr>
          <w:rFonts w:ascii="BundesSerif Office" w:eastAsia="BundesSerif Office" w:hAnsi="BundesSerif Office" w:cs="Times New Roman"/>
          <w:b/>
        </w:rPr>
        <w:t xml:space="preserve">Anlage </w:t>
      </w:r>
      <w:r w:rsidR="00370F44">
        <w:rPr>
          <w:rFonts w:ascii="BundesSerif Office" w:eastAsia="BundesSerif Office" w:hAnsi="BundesSerif Office" w:cs="Times New Roman"/>
          <w:b/>
        </w:rPr>
        <w:t xml:space="preserve">zum BMWK-Rundschreiben vom 14.04.2022 </w:t>
      </w:r>
      <w:r>
        <w:rPr>
          <w:rFonts w:ascii="BundesSerif Office" w:eastAsia="BundesSerif Office" w:hAnsi="BundesSerif Office" w:cs="Times New Roman"/>
          <w:b/>
        </w:rPr>
        <w:t>-</w:t>
      </w:r>
    </w:p>
    <w:p w14:paraId="427A166B" w14:textId="77777777" w:rsidR="003F0487" w:rsidRPr="00370F44" w:rsidRDefault="003F0487" w:rsidP="003F0487">
      <w:pPr>
        <w:spacing w:after="200" w:line="276" w:lineRule="auto"/>
        <w:rPr>
          <w:rFonts w:ascii="BundesSerif Office" w:eastAsia="BundesSerif Office" w:hAnsi="BundesSerif Office" w:cs="Times New Roman"/>
          <w:b/>
          <w:i/>
        </w:rPr>
      </w:pPr>
      <w:r w:rsidRPr="00370F44">
        <w:rPr>
          <w:rFonts w:ascii="BundesSerif Office" w:eastAsia="BundesSerif Office" w:hAnsi="BundesSerif Office" w:cs="Times New Roman"/>
          <w:b/>
          <w:i/>
        </w:rPr>
        <w:t xml:space="preserve">Eigenerklärung </w:t>
      </w:r>
    </w:p>
    <w:p w14:paraId="60BACD60"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14:paraId="7965D927"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14:paraId="5348A1FB"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14:paraId="247AFAEB"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CF8CFF5"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14:paraId="104EA187"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14:paraId="3397825F"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14:paraId="5671578B" w14:textId="77777777" w:rsid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14:paraId="553851F3" w14:textId="77777777" w:rsidR="0006323D" w:rsidRPr="003F0487" w:rsidRDefault="0006323D" w:rsidP="0006323D">
      <w:pPr>
        <w:spacing w:after="200" w:line="276" w:lineRule="auto"/>
        <w:ind w:left="720"/>
        <w:contextualSpacing/>
        <w:rPr>
          <w:rFonts w:ascii="BundesSerif Office" w:eastAsia="BundesSerif Office" w:hAnsi="BundesSerif Office" w:cs="Times New Roman"/>
          <w:b/>
        </w:rPr>
      </w:pPr>
    </w:p>
    <w:p w14:paraId="6CACCB0A"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14:paraId="3BF630D3"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14:paraId="6EBBE198" w14:textId="77777777" w:rsidR="003F0487" w:rsidRDefault="003F0487" w:rsidP="003F0487">
      <w:pPr>
        <w:spacing w:after="200" w:line="276" w:lineRule="auto"/>
        <w:rPr>
          <w:rFonts w:ascii="BundesSerif Office" w:eastAsia="BundesSerif Office" w:hAnsi="BundesSerif Office" w:cs="Times New Roman"/>
        </w:rPr>
      </w:pPr>
    </w:p>
    <w:p w14:paraId="4CB71003" w14:textId="708CECF7" w:rsidR="00647A5C" w:rsidRDefault="00647A5C" w:rsidP="003F0487">
      <w:pPr>
        <w:spacing w:after="200" w:line="276" w:lineRule="auto"/>
        <w:rPr>
          <w:rFonts w:ascii="BundesSerif Office" w:eastAsia="BundesSerif Office" w:hAnsi="BundesSerif Office" w:cs="Times New Roman"/>
        </w:rPr>
      </w:pPr>
    </w:p>
    <w:p w14:paraId="69C7EC92" w14:textId="77777777" w:rsidR="00917834" w:rsidRDefault="00917834"/>
    <w:p w14:paraId="08E4F272" w14:textId="77777777" w:rsidR="00917834" w:rsidRPr="00917834" w:rsidRDefault="00917834">
      <w:pPr>
        <w:rPr>
          <w:u w:val="single"/>
        </w:rPr>
      </w:pPr>
      <w:r w:rsidRPr="00917834">
        <w:rPr>
          <w:u w:val="single"/>
        </w:rPr>
        <w:t>Hinweis:</w:t>
      </w:r>
    </w:p>
    <w:p w14:paraId="441D5F09" w14:textId="55110475" w:rsidR="00917834" w:rsidRDefault="00917834">
      <w:r w:rsidRPr="00917834">
        <w:t>Diese Anlage ist Bestandteil des Angebots und ist durch die verschlüsselte elektronische Übermittlung an die Auftraggeberin ohne Unterschrift gültig.</w:t>
      </w:r>
    </w:p>
    <w:p w14:paraId="16E9D73E" w14:textId="77777777" w:rsidR="00917834" w:rsidRDefault="00917834"/>
    <w:p w14:paraId="411B5AC6" w14:textId="77777777" w:rsidR="00917834" w:rsidRDefault="00917834"/>
    <w:p w14:paraId="3FE18B41" w14:textId="77777777" w:rsidR="00917834" w:rsidRDefault="00917834"/>
    <w:p w14:paraId="2E862566" w14:textId="77777777" w:rsidR="00917834" w:rsidRDefault="00917834"/>
    <w:p w14:paraId="704382A0" w14:textId="4AA81DA5" w:rsidR="003F0487" w:rsidRPr="00370F44" w:rsidRDefault="003F0487">
      <w:pPr>
        <w:rPr>
          <w:rFonts w:ascii="BundesSerif Office" w:eastAsia="BundesSerif Office" w:hAnsi="BundesSerif Office" w:cs="Times New Roman"/>
          <w:b/>
          <w:sz w:val="20"/>
          <w:szCs w:val="20"/>
        </w:rPr>
      </w:pPr>
      <w:r w:rsidRPr="00370F44">
        <w:rPr>
          <w:rFonts w:ascii="BundesSerif Office" w:eastAsia="BundesSerif Office" w:hAnsi="BundesSerif Office" w:cs="Times New Roman"/>
          <w:b/>
          <w:sz w:val="20"/>
          <w:szCs w:val="20"/>
        </w:rPr>
        <w:t>Artikel 5k der Verordnung (EU) Nr. 833/2014 in der Fassung des Art. 1 Ziff. 23 der Verordnung (EU) 2022/576 des Rates vom 8. April 2022 lautet wie folgt:</w:t>
      </w:r>
    </w:p>
    <w:p w14:paraId="68F73693"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0"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6EF58861"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5C7DEF6B"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6656B136"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26D9608D"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7C59C554"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1AF42BFE"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486825"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14:paraId="08D0281D"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349F9DC1"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A73B7F2"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7464C003"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58273204"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72B6B843" w14:textId="77777777"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lastRenderedPageBreak/>
        <w:t>(4)   Die Verbote gemäß Absatz 1 gelten nicht für die Erfüllung — bis zum 10. Oktober 2022 — von Verträgen, die vor dem 9. April 2022 ges</w:t>
      </w:r>
      <w:bookmarkEnd w:id="0"/>
      <w:r w:rsidRPr="00370F44">
        <w:rPr>
          <w:rFonts w:ascii="BundesSerif Office" w:eastAsia="BundesSerif Office" w:hAnsi="BundesSerif Office" w:cs="Times New Roman"/>
          <w:i/>
          <w:iCs/>
          <w:sz w:val="20"/>
          <w:szCs w:val="20"/>
        </w:rPr>
        <w:t>chlossen wurden.</w:t>
      </w:r>
    </w:p>
    <w:sectPr w:rsidR="00DC1E01" w:rsidRPr="00370F44" w:rsidSect="00370F44">
      <w:headerReference w:type="even" r:id="rId10"/>
      <w:headerReference w:type="default" r:id="rId11"/>
      <w:footerReference w:type="even" r:id="rId12"/>
      <w:footerReference w:type="default" r:id="rId13"/>
      <w:headerReference w:type="first" r:id="rId14"/>
      <w:footerReference w:type="first" r:id="rId15"/>
      <w:pgSz w:w="11906" w:h="16838"/>
      <w:pgMar w:top="1134"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F5E29" w14:textId="77777777" w:rsidR="00B277BA" w:rsidRDefault="00B277BA" w:rsidP="00B277BA">
      <w:pPr>
        <w:spacing w:after="0" w:line="240" w:lineRule="auto"/>
      </w:pPr>
      <w:r>
        <w:separator/>
      </w:r>
    </w:p>
  </w:endnote>
  <w:endnote w:type="continuationSeparator" w:id="0">
    <w:p w14:paraId="64CCEBC3" w14:textId="77777777" w:rsidR="00B277BA" w:rsidRDefault="00B277BA" w:rsidP="00B277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undesSerif Office">
    <w:altName w:val="Times New Roman"/>
    <w:charset w:val="00"/>
    <w:family w:val="roman"/>
    <w:pitch w:val="variable"/>
    <w:sig w:usb0="00000001" w:usb1="4000206B"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879A9" w14:textId="77777777" w:rsidR="00FC32E8" w:rsidRDefault="00FC32E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C699D" w14:textId="77777777" w:rsidR="00FC32E8" w:rsidRDefault="00FC32E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EB55D" w14:textId="77777777" w:rsidR="00FC32E8" w:rsidRDefault="00FC32E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7E95C" w14:textId="77777777" w:rsidR="00B277BA" w:rsidRDefault="00B277BA" w:rsidP="00B277BA">
      <w:pPr>
        <w:spacing w:after="0" w:line="240" w:lineRule="auto"/>
      </w:pPr>
      <w:r>
        <w:separator/>
      </w:r>
    </w:p>
  </w:footnote>
  <w:footnote w:type="continuationSeparator" w:id="0">
    <w:p w14:paraId="0AC86ECE" w14:textId="77777777" w:rsidR="00B277BA" w:rsidRDefault="00B277BA" w:rsidP="00B277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2C882" w14:textId="77777777" w:rsidR="00FC32E8" w:rsidRDefault="00FC32E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900DB" w14:textId="41F357A2" w:rsidR="000508B4" w:rsidRPr="00892DC1" w:rsidRDefault="000508B4" w:rsidP="000508B4">
    <w:pPr>
      <w:pStyle w:val="Kopfzeile"/>
      <w:jc w:val="right"/>
      <w:rPr>
        <w:rFonts w:ascii="Arial" w:hAnsi="Arial" w:cs="Arial"/>
        <w:b/>
        <w:bCs/>
        <w:sz w:val="18"/>
        <w:szCs w:val="18"/>
      </w:rPr>
    </w:pPr>
    <w:r w:rsidRPr="00892DC1">
      <w:rPr>
        <w:rFonts w:ascii="Arial" w:hAnsi="Arial" w:cs="Arial"/>
        <w:b/>
        <w:bCs/>
        <w:sz w:val="18"/>
        <w:szCs w:val="18"/>
      </w:rPr>
      <w:t>Anlage</w:t>
    </w:r>
    <w:r w:rsidR="00892DC1" w:rsidRPr="00892DC1">
      <w:rPr>
        <w:rFonts w:ascii="Arial" w:hAnsi="Arial" w:cs="Arial"/>
        <w:b/>
        <w:bCs/>
        <w:sz w:val="18"/>
        <w:szCs w:val="18"/>
      </w:rPr>
      <w:t xml:space="preserve"> </w:t>
    </w:r>
    <w:r w:rsidR="00146FE5">
      <w:rPr>
        <w:rFonts w:ascii="Arial" w:hAnsi="Arial" w:cs="Arial"/>
        <w:b/>
        <w:bCs/>
        <w:sz w:val="18"/>
        <w:szCs w:val="18"/>
      </w:rPr>
      <w:t>20</w:t>
    </w:r>
  </w:p>
  <w:p w14:paraId="7DA3F92E" w14:textId="69157599" w:rsidR="00647A5C" w:rsidRPr="00794496" w:rsidRDefault="00FC32E8" w:rsidP="00647A5C">
    <w:pPr>
      <w:pStyle w:val="Kopfzeile"/>
      <w:jc w:val="center"/>
      <w:rPr>
        <w:rFonts w:ascii="Arial" w:hAnsi="Arial" w:cs="Arial"/>
        <w:sz w:val="18"/>
        <w:szCs w:val="18"/>
      </w:rPr>
    </w:pPr>
    <w:r>
      <w:rPr>
        <w:rFonts w:ascii="Arial" w:hAnsi="Arial" w:cs="Arial"/>
        <w:sz w:val="18"/>
        <w:szCs w:val="18"/>
      </w:rPr>
      <w:t xml:space="preserve">Eigenerklärung </w:t>
    </w:r>
    <w:r w:rsidR="00647A5C" w:rsidRPr="00794496">
      <w:rPr>
        <w:rFonts w:ascii="Arial" w:hAnsi="Arial" w:cs="Arial"/>
        <w:sz w:val="18"/>
        <w:szCs w:val="18"/>
      </w:rPr>
      <w:t>zu Russlandsanktionen im Vergabeverfahren der</w:t>
    </w:r>
  </w:p>
  <w:p w14:paraId="169B459C" w14:textId="3EF336B9" w:rsidR="00647A5C" w:rsidRDefault="00647A5C" w:rsidP="00647A5C">
    <w:pPr>
      <w:pStyle w:val="Kopfzeile"/>
      <w:jc w:val="center"/>
      <w:rPr>
        <w:rFonts w:ascii="Arial" w:hAnsi="Arial" w:cs="Arial"/>
        <w:sz w:val="18"/>
        <w:szCs w:val="18"/>
      </w:rPr>
    </w:pPr>
    <w:r w:rsidRPr="00794496">
      <w:rPr>
        <w:rFonts w:ascii="Arial" w:hAnsi="Arial" w:cs="Arial"/>
        <w:sz w:val="18"/>
        <w:szCs w:val="18"/>
      </w:rPr>
      <w:t xml:space="preserve">AOK Rheinland/Hamburg </w:t>
    </w:r>
    <w:r w:rsidR="00D37BC2">
      <w:rPr>
        <w:rFonts w:ascii="Arial" w:hAnsi="Arial" w:cs="Arial"/>
        <w:sz w:val="18"/>
        <w:szCs w:val="18"/>
      </w:rPr>
      <w:t>„Externe Scan</w:t>
    </w:r>
    <w:r w:rsidR="0053123A">
      <w:rPr>
        <w:rFonts w:ascii="Arial" w:hAnsi="Arial" w:cs="Arial"/>
        <w:sz w:val="18"/>
        <w:szCs w:val="18"/>
      </w:rPr>
      <w:t>-D</w:t>
    </w:r>
    <w:r w:rsidR="000508B4">
      <w:rPr>
        <w:rFonts w:ascii="Arial" w:hAnsi="Arial" w:cs="Arial"/>
        <w:sz w:val="18"/>
        <w:szCs w:val="18"/>
      </w:rPr>
      <w:t>ienstleistungen“</w:t>
    </w:r>
  </w:p>
  <w:p w14:paraId="323BCF3B" w14:textId="5E8AF7EA" w:rsidR="00647A5C" w:rsidRDefault="00647A5C" w:rsidP="00647A5C">
    <w:pPr>
      <w:pStyle w:val="Kopfzeile"/>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B21F1" w14:textId="77777777" w:rsidR="00FC32E8" w:rsidRDefault="00FC32E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30157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487"/>
    <w:rsid w:val="000508B4"/>
    <w:rsid w:val="0006323D"/>
    <w:rsid w:val="00146FE5"/>
    <w:rsid w:val="00357103"/>
    <w:rsid w:val="00370F44"/>
    <w:rsid w:val="00385D70"/>
    <w:rsid w:val="003B6F29"/>
    <w:rsid w:val="003F0487"/>
    <w:rsid w:val="00482330"/>
    <w:rsid w:val="0051728C"/>
    <w:rsid w:val="0053123A"/>
    <w:rsid w:val="005E5D20"/>
    <w:rsid w:val="00647A5C"/>
    <w:rsid w:val="006558EE"/>
    <w:rsid w:val="006F46D7"/>
    <w:rsid w:val="00794496"/>
    <w:rsid w:val="007F3883"/>
    <w:rsid w:val="00876B49"/>
    <w:rsid w:val="00892DC1"/>
    <w:rsid w:val="00917834"/>
    <w:rsid w:val="009C127E"/>
    <w:rsid w:val="00A67A42"/>
    <w:rsid w:val="00B277BA"/>
    <w:rsid w:val="00C362F4"/>
    <w:rsid w:val="00C91026"/>
    <w:rsid w:val="00D37BC2"/>
    <w:rsid w:val="00D723BB"/>
    <w:rsid w:val="00DC1E01"/>
    <w:rsid w:val="00E34F79"/>
    <w:rsid w:val="00FC32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DA7863C"/>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277B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277BA"/>
  </w:style>
  <w:style w:type="paragraph" w:styleId="Fuzeile">
    <w:name w:val="footer"/>
    <w:basedOn w:val="Standard"/>
    <w:link w:val="FuzeileZchn"/>
    <w:uiPriority w:val="99"/>
    <w:unhideWhenUsed/>
    <w:rsid w:val="00B277B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277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7413CC24DAA9E40A0603BF118D3830F" ma:contentTypeVersion="3" ma:contentTypeDescription="Ein neues Dokument erstellen." ma:contentTypeScope="" ma:versionID="33bc50b09bc7eff3f943960469539cae">
  <xsd:schema xmlns:xsd="http://www.w3.org/2001/XMLSchema" xmlns:xs="http://www.w3.org/2001/XMLSchema" xmlns:p="http://schemas.microsoft.com/office/2006/metadata/properties" xmlns:ns2="92a494b1-35ed-4dc5-ab35-8392609b9700" targetNamespace="http://schemas.microsoft.com/office/2006/metadata/properties" ma:root="true" ma:fieldsID="2aafe7dc15887d93bfda856632b5849e" ns2:_="">
    <xsd:import namespace="92a494b1-35ed-4dc5-ab35-8392609b970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a494b1-35ed-4dc5-ab35-8392609b97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3000AB-1985-4D5E-81B1-6CDAB6B7D7A0}">
  <ds:schemaRefs>
    <ds:schemaRef ds:uri="92a494b1-35ed-4dc5-ab35-8392609b970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D7837922-DB3A-42DB-AB39-5689A7492538}">
  <ds:schemaRefs>
    <ds:schemaRef ds:uri="http://schemas.microsoft.com/sharepoint/v3/contenttype/forms"/>
  </ds:schemaRefs>
</ds:datastoreItem>
</file>

<file path=customXml/itemProps3.xml><?xml version="1.0" encoding="utf-8"?>
<ds:datastoreItem xmlns:ds="http://schemas.openxmlformats.org/officeDocument/2006/customXml" ds:itemID="{092E81F2-6469-4566-B3BC-4BD603A060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a494b1-35ed-4dc5-ab35-8392609b97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802</Words>
  <Characters>5057</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Rausche, Daniel</cp:lastModifiedBy>
  <cp:revision>6</cp:revision>
  <dcterms:created xsi:type="dcterms:W3CDTF">2026-07-14T14:01:00Z</dcterms:created>
  <dcterms:modified xsi:type="dcterms:W3CDTF">2026-07-21T10:21:00Z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0x01010027413CC24DAA9E40A0603BF118D3830F</vt:lpwstr>
  </property>
</Properties>
</file>